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1172" w14:textId="77777777" w:rsidR="00CA504B" w:rsidRPr="008A3F00" w:rsidRDefault="00B808D0" w:rsidP="00B808D0">
      <w:pPr>
        <w:rPr>
          <w:rFonts w:ascii="Century Gothic" w:hAnsi="Century Gothic" w:cs="CordiaUPC"/>
          <w:b/>
          <w:bCs/>
        </w:rPr>
      </w:pPr>
      <w:r w:rsidRPr="008A3F00">
        <w:rPr>
          <w:rFonts w:ascii="Century Gothic" w:hAnsi="Century Gothic" w:cs="CordiaUPC"/>
          <w:b/>
          <w:bCs/>
        </w:rPr>
        <w:t>HANNA SALOMONSSON</w:t>
      </w:r>
    </w:p>
    <w:p w14:paraId="22B316A2" w14:textId="77777777" w:rsidR="00CA504B" w:rsidRPr="008A3F00" w:rsidRDefault="00CA504B" w:rsidP="00B808D0">
      <w:pPr>
        <w:rPr>
          <w:rFonts w:ascii="Century Gothic" w:hAnsi="Century Gothic" w:cs="CordiaUPC"/>
          <w:b/>
          <w:bCs/>
        </w:rPr>
      </w:pPr>
    </w:p>
    <w:p w14:paraId="7CC92214" w14:textId="791D466D" w:rsidR="00B808D0" w:rsidRPr="008A3F00" w:rsidRDefault="008A3F00" w:rsidP="00B808D0">
      <w:pPr>
        <w:rPr>
          <w:rFonts w:ascii="Century Gothic" w:hAnsi="Century Gothic" w:cs="CordiaUPC"/>
          <w:b/>
          <w:bCs/>
        </w:rPr>
      </w:pPr>
      <w:r w:rsidRPr="008A3F00">
        <w:rPr>
          <w:rFonts w:ascii="Century Gothic" w:hAnsi="Century Gothic"/>
          <w:color w:val="010101"/>
          <w:shd w:val="clear" w:color="auto" w:fill="FFFFFF"/>
        </w:rPr>
        <w:t xml:space="preserve">Swedish ceramicist Hanna Salomonsson’s work straddles the boundary between sculptural and functional ceramics. Her practice explores how our childhood landscapes are imbued with emotions and fleeting memories, and echoes of the gnarly branches, moss covered boulders and bottomless bogs of the Swedish woodlands can be distinguished in her ceramic pieces. Often these traces are paired with glimmers of urban wilderness found in decaying London surfaces, </w:t>
      </w:r>
      <w:proofErr w:type="gramStart"/>
      <w:r w:rsidRPr="008A3F00">
        <w:rPr>
          <w:rFonts w:ascii="Century Gothic" w:hAnsi="Century Gothic"/>
          <w:color w:val="010101"/>
          <w:shd w:val="clear" w:color="auto" w:fill="FFFFFF"/>
        </w:rPr>
        <w:t>structures</w:t>
      </w:r>
      <w:proofErr w:type="gramEnd"/>
      <w:r w:rsidRPr="008A3F00">
        <w:rPr>
          <w:rFonts w:ascii="Century Gothic" w:hAnsi="Century Gothic"/>
          <w:color w:val="010101"/>
          <w:shd w:val="clear" w:color="auto" w:fill="FFFFFF"/>
        </w:rPr>
        <w:t xml:space="preserve"> and spaces. Her work is produced using a range of hand building techniques such as coiling, slab construction and various carving methods.</w:t>
      </w:r>
    </w:p>
    <w:p w14:paraId="26D0E23E" w14:textId="77777777" w:rsidR="00B808D0" w:rsidRPr="008A3F00" w:rsidRDefault="00B808D0" w:rsidP="00B808D0">
      <w:pPr>
        <w:rPr>
          <w:rFonts w:ascii="Century Gothic" w:hAnsi="Century Gothic" w:cs="CordiaUPC"/>
        </w:rPr>
      </w:pPr>
    </w:p>
    <w:p w14:paraId="07540A40" w14:textId="77777777" w:rsidR="00B808D0" w:rsidRPr="008A3F00" w:rsidRDefault="00B808D0" w:rsidP="00B808D0">
      <w:pPr>
        <w:rPr>
          <w:rFonts w:ascii="Century Gothic" w:hAnsi="Century Gothic" w:cs="CordiaUPC"/>
          <w:b/>
          <w:bCs/>
        </w:rPr>
      </w:pPr>
      <w:r w:rsidRPr="008A3F00">
        <w:rPr>
          <w:rFonts w:ascii="Century Gothic" w:hAnsi="Century Gothic" w:cs="CordiaUPC"/>
          <w:b/>
          <w:bCs/>
        </w:rPr>
        <w:t xml:space="preserve">Education/Qualifications </w:t>
      </w:r>
    </w:p>
    <w:p w14:paraId="02F1D4E0"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2019 City Lit Ceramics, City Lit, London </w:t>
      </w:r>
    </w:p>
    <w:p w14:paraId="6057AF45"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2008 MSc Landscape Architecture, SLU Sweden/Leeds Met Uni </w:t>
      </w:r>
    </w:p>
    <w:p w14:paraId="5981C204"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2002 Sculpture Diploma, </w:t>
      </w:r>
      <w:proofErr w:type="spellStart"/>
      <w:r w:rsidRPr="008A3F00">
        <w:rPr>
          <w:rFonts w:ascii="Century Gothic" w:hAnsi="Century Gothic" w:cs="CordiaUPC"/>
        </w:rPr>
        <w:t>Skinnskattebergs</w:t>
      </w:r>
      <w:proofErr w:type="spellEnd"/>
      <w:r w:rsidRPr="008A3F00">
        <w:rPr>
          <w:rFonts w:ascii="Century Gothic" w:hAnsi="Century Gothic" w:cs="CordiaUPC"/>
        </w:rPr>
        <w:t xml:space="preserve"> </w:t>
      </w:r>
      <w:proofErr w:type="spellStart"/>
      <w:r w:rsidRPr="008A3F00">
        <w:rPr>
          <w:rFonts w:ascii="Century Gothic" w:hAnsi="Century Gothic" w:cs="CordiaUPC"/>
        </w:rPr>
        <w:t>Folkhogskola</w:t>
      </w:r>
      <w:proofErr w:type="spellEnd"/>
      <w:r w:rsidRPr="008A3F00">
        <w:rPr>
          <w:rFonts w:ascii="Century Gothic" w:hAnsi="Century Gothic" w:cs="CordiaUPC"/>
        </w:rPr>
        <w:t xml:space="preserve">, Sweden </w:t>
      </w:r>
    </w:p>
    <w:p w14:paraId="15CD77BA"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2001 BA Art History, Uppsala University, Sweden </w:t>
      </w:r>
    </w:p>
    <w:p w14:paraId="2AF3C22D" w14:textId="77777777" w:rsidR="00B808D0" w:rsidRPr="008A3F00" w:rsidRDefault="00B808D0" w:rsidP="00B808D0">
      <w:pPr>
        <w:rPr>
          <w:rFonts w:ascii="Century Gothic" w:hAnsi="Century Gothic" w:cs="CordiaUPC"/>
          <w:b/>
          <w:bCs/>
        </w:rPr>
      </w:pPr>
    </w:p>
    <w:p w14:paraId="41055273" w14:textId="03C801A5" w:rsidR="00B808D0" w:rsidRPr="008A3F00" w:rsidRDefault="00B808D0" w:rsidP="00B808D0">
      <w:pPr>
        <w:rPr>
          <w:rFonts w:ascii="Century Gothic" w:hAnsi="Century Gothic" w:cs="CordiaUPC"/>
          <w:b/>
          <w:bCs/>
        </w:rPr>
      </w:pPr>
      <w:r w:rsidRPr="008A3F00">
        <w:rPr>
          <w:rFonts w:ascii="Century Gothic" w:hAnsi="Century Gothic" w:cs="CordiaUPC"/>
          <w:b/>
          <w:bCs/>
        </w:rPr>
        <w:t xml:space="preserve">Employment </w:t>
      </w:r>
    </w:p>
    <w:p w14:paraId="191019E9"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2020-present Sole Trader/Maker, </w:t>
      </w:r>
      <w:proofErr w:type="spellStart"/>
      <w:r w:rsidRPr="008A3F00">
        <w:rPr>
          <w:rFonts w:ascii="Century Gothic" w:hAnsi="Century Gothic" w:cs="CordiaUPC"/>
        </w:rPr>
        <w:t>Oknytt</w:t>
      </w:r>
      <w:proofErr w:type="spellEnd"/>
      <w:r w:rsidRPr="008A3F00">
        <w:rPr>
          <w:rFonts w:ascii="Century Gothic" w:hAnsi="Century Gothic" w:cs="CordiaUPC"/>
        </w:rPr>
        <w:t xml:space="preserve"> Ceramics </w:t>
      </w:r>
    </w:p>
    <w:p w14:paraId="4593EACB"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2018-2020 Davis Landscape Architecture, London </w:t>
      </w:r>
    </w:p>
    <w:p w14:paraId="51825137"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2012-2018 Senior Landscape Architect, Enfield Council, London </w:t>
      </w:r>
    </w:p>
    <w:p w14:paraId="37A33ADC"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2009-2012 Landscape Architect, Enfield Council, London </w:t>
      </w:r>
    </w:p>
    <w:p w14:paraId="263D692D"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2007-2009 Landscape Architect, </w:t>
      </w:r>
      <w:proofErr w:type="spellStart"/>
      <w:r w:rsidRPr="008A3F00">
        <w:rPr>
          <w:rFonts w:ascii="Century Gothic" w:hAnsi="Century Gothic" w:cs="CordiaUPC"/>
        </w:rPr>
        <w:t>Whitelaw+Turkington</w:t>
      </w:r>
      <w:proofErr w:type="spellEnd"/>
      <w:r w:rsidRPr="008A3F00">
        <w:rPr>
          <w:rFonts w:ascii="Century Gothic" w:hAnsi="Century Gothic" w:cs="CordiaUPC"/>
        </w:rPr>
        <w:t xml:space="preserve">, Leeds </w:t>
      </w:r>
    </w:p>
    <w:p w14:paraId="09CA16CA" w14:textId="77777777" w:rsidR="00B808D0" w:rsidRPr="008A3F00" w:rsidRDefault="00B808D0" w:rsidP="00B808D0">
      <w:pPr>
        <w:rPr>
          <w:rFonts w:ascii="Century Gothic" w:hAnsi="Century Gothic" w:cs="CordiaUPC"/>
        </w:rPr>
      </w:pPr>
    </w:p>
    <w:p w14:paraId="29070AA0" w14:textId="77777777" w:rsidR="00B808D0" w:rsidRPr="008A3F00" w:rsidRDefault="00B808D0" w:rsidP="00B808D0">
      <w:pPr>
        <w:rPr>
          <w:rFonts w:ascii="Century Gothic" w:hAnsi="Century Gothic" w:cs="CordiaUPC"/>
          <w:b/>
          <w:bCs/>
        </w:rPr>
      </w:pPr>
      <w:r w:rsidRPr="008A3F00">
        <w:rPr>
          <w:rFonts w:ascii="Century Gothic" w:hAnsi="Century Gothic" w:cs="CordiaUPC"/>
          <w:b/>
          <w:bCs/>
        </w:rPr>
        <w:t xml:space="preserve">Selected shows </w:t>
      </w:r>
    </w:p>
    <w:p w14:paraId="1973814B"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July 2023 Celebrating Ceramics, Oxford </w:t>
      </w:r>
    </w:p>
    <w:p w14:paraId="6E28B293"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Jun 2023 </w:t>
      </w:r>
      <w:proofErr w:type="spellStart"/>
      <w:r w:rsidRPr="008A3F00">
        <w:rPr>
          <w:rFonts w:ascii="Century Gothic" w:hAnsi="Century Gothic" w:cs="CordiaUPC"/>
        </w:rPr>
        <w:t>Potfest</w:t>
      </w:r>
      <w:proofErr w:type="spellEnd"/>
      <w:r w:rsidRPr="008A3F00">
        <w:rPr>
          <w:rFonts w:ascii="Century Gothic" w:hAnsi="Century Gothic" w:cs="CordiaUPC"/>
        </w:rPr>
        <w:t xml:space="preserve"> Compton Verney </w:t>
      </w:r>
    </w:p>
    <w:p w14:paraId="52D1DD25"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May 2023 Future Icons, Oxo Tower, London </w:t>
      </w:r>
    </w:p>
    <w:p w14:paraId="5FEFFB0A"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Apr 2023 </w:t>
      </w:r>
      <w:proofErr w:type="spellStart"/>
      <w:r w:rsidRPr="008A3F00">
        <w:rPr>
          <w:rFonts w:ascii="Century Gothic" w:hAnsi="Century Gothic" w:cs="CordiaUPC"/>
        </w:rPr>
        <w:t>Potfest</w:t>
      </w:r>
      <w:proofErr w:type="spellEnd"/>
      <w:r w:rsidRPr="008A3F00">
        <w:rPr>
          <w:rFonts w:ascii="Century Gothic" w:hAnsi="Century Gothic" w:cs="CordiaUPC"/>
        </w:rPr>
        <w:t xml:space="preserve"> </w:t>
      </w:r>
      <w:proofErr w:type="spellStart"/>
      <w:r w:rsidRPr="008A3F00">
        <w:rPr>
          <w:rFonts w:ascii="Century Gothic" w:hAnsi="Century Gothic" w:cs="CordiaUPC"/>
        </w:rPr>
        <w:t>Glynde</w:t>
      </w:r>
      <w:proofErr w:type="spellEnd"/>
      <w:r w:rsidRPr="008A3F00">
        <w:rPr>
          <w:rFonts w:ascii="Century Gothic" w:hAnsi="Century Gothic" w:cs="CordiaUPC"/>
        </w:rPr>
        <w:t xml:space="preserve"> Place </w:t>
      </w:r>
    </w:p>
    <w:p w14:paraId="58A794B3"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Nov 2022 Art </w:t>
      </w:r>
      <w:proofErr w:type="gramStart"/>
      <w:r w:rsidRPr="008A3F00">
        <w:rPr>
          <w:rFonts w:ascii="Century Gothic" w:hAnsi="Century Gothic" w:cs="CordiaUPC"/>
        </w:rPr>
        <w:t>In</w:t>
      </w:r>
      <w:proofErr w:type="gramEnd"/>
      <w:r w:rsidRPr="008A3F00">
        <w:rPr>
          <w:rFonts w:ascii="Century Gothic" w:hAnsi="Century Gothic" w:cs="CordiaUPC"/>
        </w:rPr>
        <w:t xml:space="preserve"> Clay Farnham</w:t>
      </w:r>
    </w:p>
    <w:p w14:paraId="5E33D3DC"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Oct 2022 Oxford Ceramics Fair </w:t>
      </w:r>
    </w:p>
    <w:p w14:paraId="735D082F"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Sep 2022 Only Clay, Sheffield </w:t>
      </w:r>
    </w:p>
    <w:p w14:paraId="23513ADC"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Jun 2022 </w:t>
      </w:r>
      <w:proofErr w:type="spellStart"/>
      <w:r w:rsidRPr="008A3F00">
        <w:rPr>
          <w:rFonts w:ascii="Century Gothic" w:hAnsi="Century Gothic" w:cs="CordiaUPC"/>
        </w:rPr>
        <w:t>Potfest</w:t>
      </w:r>
      <w:proofErr w:type="spellEnd"/>
      <w:r w:rsidRPr="008A3F00">
        <w:rPr>
          <w:rFonts w:ascii="Century Gothic" w:hAnsi="Century Gothic" w:cs="CordiaUPC"/>
        </w:rPr>
        <w:t xml:space="preserve"> Compton Verney </w:t>
      </w:r>
    </w:p>
    <w:p w14:paraId="3C03D456"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Apr 2022 </w:t>
      </w:r>
      <w:proofErr w:type="spellStart"/>
      <w:r w:rsidRPr="008A3F00">
        <w:rPr>
          <w:rFonts w:ascii="Century Gothic" w:hAnsi="Century Gothic" w:cs="CordiaUPC"/>
        </w:rPr>
        <w:t>Potfest</w:t>
      </w:r>
      <w:proofErr w:type="spellEnd"/>
      <w:r w:rsidRPr="008A3F00">
        <w:rPr>
          <w:rFonts w:ascii="Century Gothic" w:hAnsi="Century Gothic" w:cs="CordiaUPC"/>
        </w:rPr>
        <w:t xml:space="preserve"> </w:t>
      </w:r>
      <w:proofErr w:type="spellStart"/>
      <w:r w:rsidRPr="008A3F00">
        <w:rPr>
          <w:rFonts w:ascii="Century Gothic" w:hAnsi="Century Gothic" w:cs="CordiaUPC"/>
        </w:rPr>
        <w:t>Glynde</w:t>
      </w:r>
      <w:proofErr w:type="spellEnd"/>
      <w:r w:rsidRPr="008A3F00">
        <w:rPr>
          <w:rFonts w:ascii="Century Gothic" w:hAnsi="Century Gothic" w:cs="CordiaUPC"/>
        </w:rPr>
        <w:t xml:space="preserve"> Place Nov 2021 Art </w:t>
      </w:r>
      <w:proofErr w:type="gramStart"/>
      <w:r w:rsidRPr="008A3F00">
        <w:rPr>
          <w:rFonts w:ascii="Century Gothic" w:hAnsi="Century Gothic" w:cs="CordiaUPC"/>
        </w:rPr>
        <w:t>In</w:t>
      </w:r>
      <w:proofErr w:type="gramEnd"/>
      <w:r w:rsidRPr="008A3F00">
        <w:rPr>
          <w:rFonts w:ascii="Century Gothic" w:hAnsi="Century Gothic" w:cs="CordiaUPC"/>
        </w:rPr>
        <w:t xml:space="preserve"> Clay, Farnham </w:t>
      </w:r>
    </w:p>
    <w:p w14:paraId="652DC697"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Nov 2021 Only Clay, Sheffield </w:t>
      </w:r>
    </w:p>
    <w:p w14:paraId="34BA9E81"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Oct 2021 Oxford Ceramics Fair Sep 2021 York Ceramics Fair </w:t>
      </w:r>
    </w:p>
    <w:p w14:paraId="4B48D587"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July 2021 Celebrating Ceramics, Oxford </w:t>
      </w:r>
    </w:p>
    <w:p w14:paraId="133DBAF3"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June 2021 </w:t>
      </w:r>
      <w:proofErr w:type="spellStart"/>
      <w:r w:rsidRPr="008A3F00">
        <w:rPr>
          <w:rFonts w:ascii="Century Gothic" w:hAnsi="Century Gothic" w:cs="CordiaUPC"/>
        </w:rPr>
        <w:t>Potfest</w:t>
      </w:r>
      <w:proofErr w:type="spellEnd"/>
      <w:r w:rsidRPr="008A3F00">
        <w:rPr>
          <w:rFonts w:ascii="Century Gothic" w:hAnsi="Century Gothic" w:cs="CordiaUPC"/>
        </w:rPr>
        <w:t xml:space="preserve"> Compton Verney </w:t>
      </w:r>
    </w:p>
    <w:p w14:paraId="3D234DBD" w14:textId="77777777" w:rsidR="00B808D0" w:rsidRPr="008A3F00" w:rsidRDefault="00B808D0" w:rsidP="00B808D0">
      <w:pPr>
        <w:rPr>
          <w:rFonts w:ascii="Century Gothic" w:hAnsi="Century Gothic" w:cs="CordiaUPC"/>
        </w:rPr>
      </w:pPr>
    </w:p>
    <w:p w14:paraId="2DAC18FB" w14:textId="4239C40F" w:rsidR="00B808D0" w:rsidRPr="008A3F00" w:rsidRDefault="00B808D0" w:rsidP="00B808D0">
      <w:pPr>
        <w:rPr>
          <w:rFonts w:ascii="Century Gothic" w:hAnsi="Century Gothic" w:cs="CordiaUPC"/>
          <w:b/>
          <w:bCs/>
        </w:rPr>
      </w:pPr>
      <w:r w:rsidRPr="008A3F00">
        <w:rPr>
          <w:rFonts w:ascii="Century Gothic" w:hAnsi="Century Gothic" w:cs="CordiaUPC"/>
          <w:b/>
          <w:bCs/>
        </w:rPr>
        <w:lastRenderedPageBreak/>
        <w:t xml:space="preserve">Exhibitions </w:t>
      </w:r>
    </w:p>
    <w:p w14:paraId="476BBE53"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Aug 2023 ‘Flowers of Celebration’, St Joseph’s Hospice, London </w:t>
      </w:r>
    </w:p>
    <w:p w14:paraId="139B2605"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Dec 2022 ‘It Is Written That Snow Is White’, Birch Tree Gallery, Edinburgh </w:t>
      </w:r>
    </w:p>
    <w:p w14:paraId="38E2E0CC"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Nov 2022 ‘Contemporary Ceramics II’, General Office, Stourbridge </w:t>
      </w:r>
    </w:p>
    <w:p w14:paraId="33EB0B81" w14:textId="77777777" w:rsidR="00B808D0" w:rsidRPr="008A3F00" w:rsidRDefault="00B808D0" w:rsidP="00B808D0">
      <w:pPr>
        <w:rPr>
          <w:rFonts w:ascii="Century Gothic" w:hAnsi="Century Gothic" w:cs="CordiaUPC"/>
        </w:rPr>
      </w:pPr>
      <w:r w:rsidRPr="008A3F00">
        <w:rPr>
          <w:rFonts w:ascii="Century Gothic" w:hAnsi="Century Gothic" w:cs="CordiaUPC"/>
        </w:rPr>
        <w:t>Aug 2022 ‘Flowers of Celebration’, St Joseph’s Hospice, London</w:t>
      </w:r>
    </w:p>
    <w:p w14:paraId="3ADBB522" w14:textId="1A282569" w:rsidR="00B808D0" w:rsidRPr="008A3F00" w:rsidRDefault="00B808D0" w:rsidP="00B808D0">
      <w:pPr>
        <w:rPr>
          <w:rFonts w:ascii="Century Gothic" w:hAnsi="Century Gothic" w:cs="CordiaUPC"/>
        </w:rPr>
      </w:pPr>
      <w:r w:rsidRPr="008A3F00">
        <w:rPr>
          <w:rFonts w:ascii="Century Gothic" w:hAnsi="Century Gothic" w:cs="CordiaUPC"/>
        </w:rPr>
        <w:t xml:space="preserve">Jul 2022 ‘Atelier Beside </w:t>
      </w:r>
      <w:proofErr w:type="gramStart"/>
      <w:r w:rsidRPr="008A3F00">
        <w:rPr>
          <w:rFonts w:ascii="Century Gothic" w:hAnsi="Century Gothic" w:cs="CordiaUPC"/>
        </w:rPr>
        <w:t>The</w:t>
      </w:r>
      <w:proofErr w:type="gramEnd"/>
      <w:r w:rsidRPr="008A3F00">
        <w:rPr>
          <w:rFonts w:ascii="Century Gothic" w:hAnsi="Century Gothic" w:cs="CordiaUPC"/>
        </w:rPr>
        <w:t xml:space="preserve"> Sea’, Tutton &amp; Young, Brighton </w:t>
      </w:r>
    </w:p>
    <w:p w14:paraId="119E655B"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May 2022 ‘Spring Open Call’, </w:t>
      </w:r>
      <w:proofErr w:type="spellStart"/>
      <w:r w:rsidRPr="008A3F00">
        <w:rPr>
          <w:rFonts w:ascii="Century Gothic" w:hAnsi="Century Gothic" w:cs="CordiaUPC"/>
        </w:rPr>
        <w:t>Ryebank</w:t>
      </w:r>
      <w:proofErr w:type="spellEnd"/>
      <w:r w:rsidRPr="008A3F00">
        <w:rPr>
          <w:rFonts w:ascii="Century Gothic" w:hAnsi="Century Gothic" w:cs="CordiaUPC"/>
        </w:rPr>
        <w:t xml:space="preserve"> Gallery, Rye </w:t>
      </w:r>
    </w:p>
    <w:p w14:paraId="7BF4F4FE"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Jan 2022 ‘Winter Exhibition’, Birch Tree Gallery, Edinburgh </w:t>
      </w:r>
    </w:p>
    <w:p w14:paraId="47024F66" w14:textId="77777777" w:rsidR="00B808D0" w:rsidRPr="008A3F00" w:rsidRDefault="00B808D0" w:rsidP="00B808D0">
      <w:pPr>
        <w:rPr>
          <w:rFonts w:ascii="Century Gothic" w:hAnsi="Century Gothic" w:cs="CordiaUPC"/>
        </w:rPr>
      </w:pPr>
      <w:r w:rsidRPr="008A3F00">
        <w:rPr>
          <w:rFonts w:ascii="Century Gothic" w:hAnsi="Century Gothic" w:cs="CordiaUPC"/>
        </w:rPr>
        <w:t>Nov 2021 ‘Contemporary Ceramics’, General Office, Stourbridge</w:t>
      </w:r>
    </w:p>
    <w:p w14:paraId="24443A54"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Oct 2021 ‘Tamed Roughness’, Birch Tree Gallery, Edinburgh </w:t>
      </w:r>
    </w:p>
    <w:p w14:paraId="279F523A" w14:textId="77777777" w:rsidR="00B808D0" w:rsidRPr="008A3F00" w:rsidRDefault="00B808D0" w:rsidP="00B808D0">
      <w:pPr>
        <w:rPr>
          <w:rFonts w:ascii="Century Gothic" w:hAnsi="Century Gothic" w:cs="CordiaUPC"/>
        </w:rPr>
      </w:pPr>
    </w:p>
    <w:p w14:paraId="0BBBFBDE" w14:textId="77777777" w:rsidR="00B808D0" w:rsidRPr="008A3F00" w:rsidRDefault="00B808D0" w:rsidP="00B808D0">
      <w:pPr>
        <w:rPr>
          <w:rFonts w:ascii="Century Gothic" w:hAnsi="Century Gothic" w:cs="CordiaUPC"/>
          <w:b/>
          <w:bCs/>
        </w:rPr>
      </w:pPr>
      <w:r w:rsidRPr="008A3F00">
        <w:rPr>
          <w:rFonts w:ascii="Century Gothic" w:hAnsi="Century Gothic" w:cs="CordiaUPC"/>
          <w:b/>
          <w:bCs/>
        </w:rPr>
        <w:t>Memberships</w:t>
      </w:r>
    </w:p>
    <w:p w14:paraId="10BB30F7" w14:textId="77777777" w:rsidR="00B808D0" w:rsidRPr="008A3F00" w:rsidRDefault="00B808D0" w:rsidP="00B808D0">
      <w:pPr>
        <w:rPr>
          <w:rFonts w:ascii="Century Gothic" w:hAnsi="Century Gothic" w:cs="CordiaUPC"/>
        </w:rPr>
      </w:pPr>
      <w:r w:rsidRPr="008A3F00">
        <w:rPr>
          <w:rFonts w:ascii="Century Gothic" w:hAnsi="Century Gothic" w:cs="CordiaUPC"/>
        </w:rPr>
        <w:t xml:space="preserve"> • Craft Potters Association</w:t>
      </w:r>
    </w:p>
    <w:p w14:paraId="49A5A6D8" w14:textId="78522E52" w:rsidR="00B56BF2" w:rsidRPr="008A3F00" w:rsidRDefault="00B808D0" w:rsidP="00B808D0">
      <w:pPr>
        <w:rPr>
          <w:rFonts w:ascii="Century Gothic" w:hAnsi="Century Gothic" w:cs="CordiaUPC"/>
        </w:rPr>
      </w:pPr>
      <w:r w:rsidRPr="008A3F00">
        <w:rPr>
          <w:rFonts w:ascii="Century Gothic" w:hAnsi="Century Gothic" w:cs="CordiaUPC"/>
        </w:rPr>
        <w:t xml:space="preserve"> • Chartered Member of the Landscape Institute </w:t>
      </w:r>
    </w:p>
    <w:sectPr w:rsidR="00B56BF2" w:rsidRPr="008A3F00" w:rsidSect="00A15FF2">
      <w:footerReference w:type="default" r:id="rId10"/>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898C" w14:textId="77777777" w:rsidR="008536C6" w:rsidRDefault="008536C6">
      <w:r>
        <w:separator/>
      </w:r>
    </w:p>
  </w:endnote>
  <w:endnote w:type="continuationSeparator" w:id="0">
    <w:p w14:paraId="716DD31A" w14:textId="77777777" w:rsidR="008536C6" w:rsidRDefault="0085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FB1218">
    <w:pPr>
      <w:pStyle w:val="Footer"/>
    </w:pPr>
    <w:r>
      <w:rPr>
        <w:noProof/>
        <w:lang w:val="en-GB" w:eastAsia="en-GB"/>
      </w:rPr>
      <mc:AlternateContent>
        <mc:Choice Requires="wps">
          <w:drawing>
            <wp:anchor distT="0" distB="0" distL="114300" distR="114300" simplePos="0" relativeHeight="251657728" behindDoc="0" locked="0" layoutInCell="1" allowOverlap="1" wp14:anchorId="172F4EAB" wp14:editId="07777777">
              <wp:simplePos x="0" y="0"/>
              <wp:positionH relativeFrom="column">
                <wp:posOffset>-571500</wp:posOffset>
              </wp:positionH>
              <wp:positionV relativeFrom="paragraph">
                <wp:posOffset>-642620</wp:posOffset>
              </wp:positionV>
              <wp:extent cx="1116965" cy="1254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D06E79" w:rsidRDefault="00FB1218" w:rsidP="00D06E79">
                          <w:pPr>
                            <w:pStyle w:val="Footer"/>
                          </w:pPr>
                          <w:r>
                            <w:rPr>
                              <w:noProof/>
                              <w:lang w:val="en-GB" w:eastAsia="en-GB"/>
                            </w:rPr>
                            <w:drawing>
                              <wp:inline distT="0" distB="0" distL="0" distR="0" wp14:anchorId="3E0B0D39"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F4EAB" id="_x0000_t202" coordsize="21600,21600" o:spt="202" path="m,l,21600r21600,l21600,xe">
              <v:stroke joinstyle="miter"/>
              <v:path gradientshapeok="t" o:connecttype="rect"/>
            </v:shapetype>
            <v:shape id="Text Box 1"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D06E79" w:rsidRDefault="00FB1218" w:rsidP="00D06E79">
                    <w:pPr>
                      <w:pStyle w:val="Footer"/>
                    </w:pPr>
                    <w:r>
                      <w:rPr>
                        <w:noProof/>
                        <w:lang w:val="en-GB" w:eastAsia="en-GB"/>
                      </w:rPr>
                      <w:drawing>
                        <wp:inline distT="0" distB="0" distL="0" distR="0" wp14:anchorId="3E0B0D39"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5314" w14:textId="77777777" w:rsidR="008536C6" w:rsidRDefault="008536C6">
      <w:r>
        <w:separator/>
      </w:r>
    </w:p>
  </w:footnote>
  <w:footnote w:type="continuationSeparator" w:id="0">
    <w:p w14:paraId="71B3E181" w14:textId="77777777" w:rsidR="008536C6" w:rsidRDefault="00853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5"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7"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8338238">
    <w:abstractNumId w:val="7"/>
  </w:num>
  <w:num w:numId="2" w16cid:durableId="1603144821">
    <w:abstractNumId w:val="9"/>
  </w:num>
  <w:num w:numId="3" w16cid:durableId="600986948">
    <w:abstractNumId w:val="10"/>
  </w:num>
  <w:num w:numId="4" w16cid:durableId="824786916">
    <w:abstractNumId w:val="0"/>
  </w:num>
  <w:num w:numId="5" w16cid:durableId="516044657">
    <w:abstractNumId w:val="2"/>
  </w:num>
  <w:num w:numId="6" w16cid:durableId="141821154">
    <w:abstractNumId w:val="3"/>
  </w:num>
  <w:num w:numId="7" w16cid:durableId="38166639">
    <w:abstractNumId w:val="5"/>
  </w:num>
  <w:num w:numId="8" w16cid:durableId="1925845700">
    <w:abstractNumId w:val="8"/>
  </w:num>
  <w:num w:numId="9" w16cid:durableId="877738371">
    <w:abstractNumId w:val="6"/>
  </w:num>
  <w:num w:numId="10" w16cid:durableId="152988531">
    <w:abstractNumId w:val="4"/>
  </w:num>
  <w:num w:numId="11" w16cid:durableId="33935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1C5"/>
    <w:rsid w:val="00013290"/>
    <w:rsid w:val="000249E8"/>
    <w:rsid w:val="000468E4"/>
    <w:rsid w:val="000A472D"/>
    <w:rsid w:val="000E1CDA"/>
    <w:rsid w:val="00102D97"/>
    <w:rsid w:val="00145D4D"/>
    <w:rsid w:val="00181931"/>
    <w:rsid w:val="002376CE"/>
    <w:rsid w:val="0024347C"/>
    <w:rsid w:val="00246F86"/>
    <w:rsid w:val="00265669"/>
    <w:rsid w:val="00291B2A"/>
    <w:rsid w:val="002B222C"/>
    <w:rsid w:val="002B261D"/>
    <w:rsid w:val="002F423E"/>
    <w:rsid w:val="002F5815"/>
    <w:rsid w:val="003403ED"/>
    <w:rsid w:val="003919A6"/>
    <w:rsid w:val="003D0B26"/>
    <w:rsid w:val="00442350"/>
    <w:rsid w:val="00483C8D"/>
    <w:rsid w:val="004C27E5"/>
    <w:rsid w:val="004C611C"/>
    <w:rsid w:val="004E419D"/>
    <w:rsid w:val="004E5DFD"/>
    <w:rsid w:val="005273C6"/>
    <w:rsid w:val="00545273"/>
    <w:rsid w:val="00551B47"/>
    <w:rsid w:val="00576EFB"/>
    <w:rsid w:val="005B4254"/>
    <w:rsid w:val="005F69FE"/>
    <w:rsid w:val="00626261"/>
    <w:rsid w:val="00640509"/>
    <w:rsid w:val="00652433"/>
    <w:rsid w:val="0065323B"/>
    <w:rsid w:val="006649CF"/>
    <w:rsid w:val="00671ED0"/>
    <w:rsid w:val="006E5586"/>
    <w:rsid w:val="00700F4B"/>
    <w:rsid w:val="00710BE4"/>
    <w:rsid w:val="00745AF3"/>
    <w:rsid w:val="00793610"/>
    <w:rsid w:val="007B3387"/>
    <w:rsid w:val="008315B1"/>
    <w:rsid w:val="008321C5"/>
    <w:rsid w:val="008536C6"/>
    <w:rsid w:val="00857B13"/>
    <w:rsid w:val="008A3F00"/>
    <w:rsid w:val="008E645E"/>
    <w:rsid w:val="008F23D0"/>
    <w:rsid w:val="009151BB"/>
    <w:rsid w:val="00921F12"/>
    <w:rsid w:val="00966E84"/>
    <w:rsid w:val="009A3AB9"/>
    <w:rsid w:val="009B6139"/>
    <w:rsid w:val="009E714B"/>
    <w:rsid w:val="00A15FF2"/>
    <w:rsid w:val="00A76DC6"/>
    <w:rsid w:val="00A80A84"/>
    <w:rsid w:val="00AC3AA7"/>
    <w:rsid w:val="00B56BF2"/>
    <w:rsid w:val="00B808D0"/>
    <w:rsid w:val="00BA23C2"/>
    <w:rsid w:val="00BC23F5"/>
    <w:rsid w:val="00BE06A6"/>
    <w:rsid w:val="00BE70DC"/>
    <w:rsid w:val="00BF6EC8"/>
    <w:rsid w:val="00BF7078"/>
    <w:rsid w:val="00C02B82"/>
    <w:rsid w:val="00C120B1"/>
    <w:rsid w:val="00C23DB3"/>
    <w:rsid w:val="00C4742A"/>
    <w:rsid w:val="00C51671"/>
    <w:rsid w:val="00C60AAE"/>
    <w:rsid w:val="00C84537"/>
    <w:rsid w:val="00CA504B"/>
    <w:rsid w:val="00CE0A78"/>
    <w:rsid w:val="00CF28A7"/>
    <w:rsid w:val="00D06E79"/>
    <w:rsid w:val="00D33513"/>
    <w:rsid w:val="00D51B33"/>
    <w:rsid w:val="00E0272E"/>
    <w:rsid w:val="00EC01B1"/>
    <w:rsid w:val="00EE4EAC"/>
    <w:rsid w:val="00EF75E8"/>
    <w:rsid w:val="00F447CF"/>
    <w:rsid w:val="00F757E0"/>
    <w:rsid w:val="00FA6070"/>
    <w:rsid w:val="00FA776B"/>
    <w:rsid w:val="00FB1218"/>
    <w:rsid w:val="00FC79A8"/>
    <w:rsid w:val="00FF4277"/>
    <w:rsid w:val="3FFE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DCC38"/>
  <w15:docId w15:val="{ADB4BB91-E410-46A6-97C3-F98AAC95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uiPriority w:val="99"/>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paragraph" w:styleId="BalloonText">
    <w:name w:val="Balloon Text"/>
    <w:basedOn w:val="Normal"/>
    <w:link w:val="BalloonTextChar"/>
    <w:rsid w:val="00265669"/>
    <w:rPr>
      <w:rFonts w:ascii="Tahoma" w:hAnsi="Tahoma" w:cs="Tahoma"/>
      <w:sz w:val="16"/>
      <w:szCs w:val="16"/>
    </w:rPr>
  </w:style>
  <w:style w:type="character" w:customStyle="1" w:styleId="BalloonTextChar">
    <w:name w:val="Balloon Text Char"/>
    <w:basedOn w:val="DefaultParagraphFont"/>
    <w:link w:val="BalloonText"/>
    <w:rsid w:val="002656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28249">
      <w:bodyDiv w:val="1"/>
      <w:marLeft w:val="0"/>
      <w:marRight w:val="0"/>
      <w:marTop w:val="0"/>
      <w:marBottom w:val="0"/>
      <w:divBdr>
        <w:top w:val="none" w:sz="0" w:space="0" w:color="auto"/>
        <w:left w:val="none" w:sz="0" w:space="0" w:color="auto"/>
        <w:bottom w:val="none" w:sz="0" w:space="0" w:color="auto"/>
        <w:right w:val="none" w:sz="0" w:space="0" w:color="auto"/>
      </w:divBdr>
    </w:div>
    <w:div w:id="13733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3" ma:contentTypeDescription="Create a new document." ma:contentTypeScope="" ma:versionID="de754b7c63c903ce61f8558df22ffa2c">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7ab943c0387defd7d4700242254b5837"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75DA6-A6E7-4EF2-9DEC-F4D448162A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283FF-BC74-4FB5-A35D-341DFF001BA5}">
  <ds:schemaRefs>
    <ds:schemaRef ds:uri="http://schemas.microsoft.com/sharepoint/v3/contenttype/forms"/>
  </ds:schemaRefs>
</ds:datastoreItem>
</file>

<file path=customXml/itemProps3.xml><?xml version="1.0" encoding="utf-8"?>
<ds:datastoreItem xmlns:ds="http://schemas.openxmlformats.org/officeDocument/2006/customXml" ds:itemID="{DCA8E22A-0D0D-4FCC-8B0E-E02D91F8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nathalie</dc:creator>
  <cp:lastModifiedBy>Sibell Barrowclough</cp:lastModifiedBy>
  <cp:revision>4</cp:revision>
  <cp:lastPrinted>2016-06-18T11:18:00Z</cp:lastPrinted>
  <dcterms:created xsi:type="dcterms:W3CDTF">2023-10-18T11:12:00Z</dcterms:created>
  <dcterms:modified xsi:type="dcterms:W3CDTF">2023-10-18T11:26:00Z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4580200</vt:r8>
  </property>
</Properties>
</file>